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210" w:rsidRDefault="0023232C">
      <w:pPr>
        <w:rPr>
          <w:u w:val="single"/>
        </w:rPr>
      </w:pPr>
      <w:r>
        <w:rPr>
          <w:u w:val="single"/>
        </w:rPr>
        <w:t xml:space="preserve">Clerks Report </w:t>
      </w:r>
    </w:p>
    <w:p w:rsidR="003106E3" w:rsidRPr="00085FD5" w:rsidRDefault="00F913F9" w:rsidP="00085FD5">
      <w:pPr>
        <w:rPr>
          <w:u w:val="single"/>
        </w:rPr>
      </w:pPr>
      <w:r>
        <w:rPr>
          <w:u w:val="single"/>
        </w:rPr>
        <w:t>March</w:t>
      </w:r>
      <w:r w:rsidR="002D6E26">
        <w:rPr>
          <w:u w:val="single"/>
        </w:rPr>
        <w:t xml:space="preserve"> 17</w:t>
      </w:r>
    </w:p>
    <w:p w:rsidR="003106E3" w:rsidRDefault="003106E3">
      <w:pPr>
        <w:pStyle w:val="ListParagraph"/>
        <w:numPr>
          <w:ilvl w:val="0"/>
          <w:numId w:val="1"/>
        </w:numPr>
      </w:pPr>
      <w:r>
        <w:t xml:space="preserve">Speedwatch </w:t>
      </w:r>
      <w:r w:rsidR="00257880">
        <w:t>- 3</w:t>
      </w:r>
      <w:r w:rsidR="003458A6">
        <w:t xml:space="preserve"> sign up’s for Speedwatch. 30 mph bin stickers ordered by Clerk</w:t>
      </w:r>
      <w:r w:rsidR="00257880">
        <w:t xml:space="preserve"> and circulated by Cllrs</w:t>
      </w:r>
      <w:r w:rsidR="003458A6">
        <w:t>. Average speed camera cost is £175,000 provided by Mark Keeling.</w:t>
      </w:r>
      <w:r w:rsidR="00BF78CF">
        <w:t xml:space="preserve"> Cllr Sunley has been in contact with the manufacturers who state the cost is £70-90,000 direct from them. This would consis</w:t>
      </w:r>
      <w:r w:rsidR="00F9053A">
        <w:t>t of 3 cameras on posts. Clerk</w:t>
      </w:r>
      <w:r w:rsidR="00BF78CF">
        <w:t xml:space="preserve"> </w:t>
      </w:r>
      <w:r w:rsidR="001A541E">
        <w:t xml:space="preserve">is finding it difficult to find </w:t>
      </w:r>
      <w:r w:rsidR="00BF78CF">
        <w:t>potential sources of grant funding for this.</w:t>
      </w:r>
    </w:p>
    <w:p w:rsidR="00074FF6" w:rsidRDefault="00AE250E" w:rsidP="00B07F4E">
      <w:pPr>
        <w:pStyle w:val="ListParagraph"/>
        <w:numPr>
          <w:ilvl w:val="0"/>
          <w:numId w:val="1"/>
        </w:numPr>
      </w:pPr>
      <w:r w:rsidRPr="00B6425F">
        <w:t>Grassy Lane</w:t>
      </w:r>
      <w:r w:rsidR="00B07F4E" w:rsidRPr="00B6425F">
        <w:t xml:space="preserve"> ditch/Redfern Rise water discharge</w:t>
      </w:r>
      <w:r w:rsidRPr="00B6425F">
        <w:t xml:space="preserve"> – </w:t>
      </w:r>
      <w:r w:rsidR="00B07F4E" w:rsidRPr="00B6425F">
        <w:t xml:space="preserve">Clerk has chased up </w:t>
      </w:r>
      <w:r w:rsidR="00BF5ABC" w:rsidRPr="00B6425F">
        <w:t xml:space="preserve">joint meeting with Simon Griffiths, Mark </w:t>
      </w:r>
      <w:r w:rsidR="00421569">
        <w:t>Winnington. Ray Sutherland</w:t>
      </w:r>
      <w:r w:rsidR="00BF5ABC" w:rsidRPr="00CC0C8D">
        <w:t xml:space="preserve"> and enforcement – </w:t>
      </w:r>
      <w:r w:rsidR="00421569">
        <w:t>date is Friday 7</w:t>
      </w:r>
      <w:r w:rsidR="00421569" w:rsidRPr="00421569">
        <w:rPr>
          <w:vertAlign w:val="superscript"/>
        </w:rPr>
        <w:t>th</w:t>
      </w:r>
      <w:r w:rsidR="00421569">
        <w:t xml:space="preserve"> April at 12.30 at County Buildings.</w:t>
      </w:r>
    </w:p>
    <w:p w:rsidR="001A541E" w:rsidRPr="00CC0C8D" w:rsidRDefault="001A541E" w:rsidP="00B07F4E">
      <w:pPr>
        <w:pStyle w:val="ListParagraph"/>
        <w:numPr>
          <w:ilvl w:val="0"/>
          <w:numId w:val="1"/>
        </w:numPr>
      </w:pPr>
      <w:r>
        <w:t xml:space="preserve">Village Fair – </w:t>
      </w:r>
      <w:bookmarkStart w:id="0" w:name="_GoBack"/>
      <w:r>
        <w:t>Gnosall have confirmed dates as follows: Carnival 17</w:t>
      </w:r>
      <w:r w:rsidRPr="001A541E">
        <w:rPr>
          <w:vertAlign w:val="superscript"/>
        </w:rPr>
        <w:t>th</w:t>
      </w:r>
      <w:r>
        <w:t xml:space="preserve"> June, GFest 15-23</w:t>
      </w:r>
      <w:r w:rsidRPr="001A541E">
        <w:rPr>
          <w:vertAlign w:val="superscript"/>
        </w:rPr>
        <w:t>rd</w:t>
      </w:r>
      <w:r>
        <w:t xml:space="preserve"> July.</w:t>
      </w:r>
      <w:r w:rsidR="00A7327E">
        <w:t xml:space="preserve"> Church Eaton – no clashes, Village market is usually 3</w:t>
      </w:r>
      <w:r w:rsidR="00A7327E" w:rsidRPr="00A7327E">
        <w:rPr>
          <w:vertAlign w:val="superscript"/>
        </w:rPr>
        <w:t>rd</w:t>
      </w:r>
      <w:r w:rsidR="007E7AA1">
        <w:t xml:space="preserve"> Saturday (17</w:t>
      </w:r>
      <w:r w:rsidR="00A7327E" w:rsidRPr="00A7327E">
        <w:rPr>
          <w:vertAlign w:val="superscript"/>
        </w:rPr>
        <w:t>th</w:t>
      </w:r>
      <w:r w:rsidR="00A7327E">
        <w:t xml:space="preserve"> June 10-1).</w:t>
      </w:r>
      <w:bookmarkEnd w:id="0"/>
    </w:p>
    <w:p w:rsidR="00B6425F" w:rsidRDefault="00B6425F" w:rsidP="00B07F4E">
      <w:pPr>
        <w:pStyle w:val="ListParagraph"/>
        <w:numPr>
          <w:ilvl w:val="0"/>
          <w:numId w:val="1"/>
        </w:numPr>
      </w:pPr>
      <w:r w:rsidRPr="00CC0C8D">
        <w:t>Annual Paris</w:t>
      </w:r>
      <w:r w:rsidR="001A541E">
        <w:t>h Meeting – April. Apologies received from Miss Jill Holland who has another meeting that evening.</w:t>
      </w:r>
      <w:r w:rsidR="00421569">
        <w:t xml:space="preserve"> Karen Armitage from SARH will attend.</w:t>
      </w:r>
    </w:p>
    <w:p w:rsidR="00A227D7" w:rsidRDefault="00C2632C" w:rsidP="00B07F4E">
      <w:pPr>
        <w:pStyle w:val="ListParagraph"/>
        <w:numPr>
          <w:ilvl w:val="0"/>
          <w:numId w:val="1"/>
        </w:numPr>
      </w:pPr>
      <w:r>
        <w:t>Approval of internal auditor – Mr Graham Williams is happy to audit as previously. He on holiday early April but this will not cause any delays.</w:t>
      </w:r>
    </w:p>
    <w:p w:rsidR="00A7327E" w:rsidRDefault="00A7327E" w:rsidP="00B07F4E">
      <w:pPr>
        <w:pStyle w:val="ListParagraph"/>
        <w:numPr>
          <w:ilvl w:val="0"/>
          <w:numId w:val="1"/>
        </w:numPr>
      </w:pPr>
      <w:r>
        <w:t>Dale Common – request from Mr &amp; Mrs Godwin to create a new land drain across Dale Common approx. 30 metres to the stream on the North Boundary. Site visit invited. Potential queries include any issues for grazing, access, damage to land during process, flood risk.</w:t>
      </w:r>
    </w:p>
    <w:p w:rsidR="00C75B37" w:rsidRDefault="00A227D7" w:rsidP="00B07F4E">
      <w:pPr>
        <w:pStyle w:val="ListParagraph"/>
        <w:numPr>
          <w:ilvl w:val="0"/>
          <w:numId w:val="1"/>
        </w:numPr>
      </w:pPr>
      <w:r>
        <w:t>Clerks workload April – The Clerk would like to remind Councillors that it is the time of year for annual returns which add additional workload during April. Could Councillors be aware of requesting any work in a timely manner as there may be a delay in responding.</w:t>
      </w:r>
    </w:p>
    <w:p w:rsidR="00C75B37" w:rsidRDefault="00C75B37" w:rsidP="00B07F4E">
      <w:pPr>
        <w:pStyle w:val="ListParagraph"/>
        <w:numPr>
          <w:ilvl w:val="0"/>
          <w:numId w:val="1"/>
        </w:numPr>
      </w:pPr>
      <w:r>
        <w:t>Fencing and benches on playing field – these have been installed and have been added to the Councils insurance policy for 2017 (no additional cost for March-end May).</w:t>
      </w:r>
    </w:p>
    <w:p w:rsidR="00C2632C" w:rsidRPr="00CC0C8D" w:rsidRDefault="00C75B37" w:rsidP="00B07F4E">
      <w:pPr>
        <w:pStyle w:val="ListParagraph"/>
        <w:numPr>
          <w:ilvl w:val="0"/>
          <w:numId w:val="1"/>
        </w:numPr>
      </w:pPr>
      <w:r>
        <w:t>Collaboration group – the next meeting is Thursday 27</w:t>
      </w:r>
      <w:r w:rsidRPr="00C75B37">
        <w:rPr>
          <w:vertAlign w:val="superscript"/>
        </w:rPr>
        <w:t>th</w:t>
      </w:r>
      <w:r>
        <w:t xml:space="preserve"> April. Potential topic is tasks for collaborating. Could Councillors discuss their appetite for any potential works and collaboration so this can be discussed by those attending the group as a general start point.</w:t>
      </w:r>
      <w:r w:rsidR="00421569">
        <w:br/>
      </w:r>
      <w:r w:rsidR="00421569">
        <w:br/>
        <w:t>Clerk availability: on CiLCA</w:t>
      </w:r>
      <w:r w:rsidR="00A7327E">
        <w:t xml:space="preserve"> course Tues</w:t>
      </w:r>
      <w:r w:rsidR="00421569">
        <w:t xml:space="preserve"> 28</w:t>
      </w:r>
      <w:r w:rsidR="00421569" w:rsidRPr="00421569">
        <w:rPr>
          <w:vertAlign w:val="superscript"/>
        </w:rPr>
        <w:t>th</w:t>
      </w:r>
      <w:r w:rsidR="00421569">
        <w:t xml:space="preserve"> March, Tu</w:t>
      </w:r>
      <w:r w:rsidR="0045307C">
        <w:t>e</w:t>
      </w:r>
      <w:r w:rsidR="00421569">
        <w:t>s 11</w:t>
      </w:r>
      <w:r w:rsidR="00421569" w:rsidRPr="00421569">
        <w:rPr>
          <w:vertAlign w:val="superscript"/>
        </w:rPr>
        <w:t>th</w:t>
      </w:r>
      <w:r w:rsidR="00421569">
        <w:t xml:space="preserve"> April, not working Thursday 13</w:t>
      </w:r>
      <w:r w:rsidR="00421569" w:rsidRPr="00421569">
        <w:rPr>
          <w:vertAlign w:val="superscript"/>
        </w:rPr>
        <w:t>th</w:t>
      </w:r>
      <w:r w:rsidR="00421569">
        <w:t xml:space="preserve"> April – Tuesday 18</w:t>
      </w:r>
      <w:r w:rsidR="00421569" w:rsidRPr="00421569">
        <w:rPr>
          <w:vertAlign w:val="superscript"/>
        </w:rPr>
        <w:t>th</w:t>
      </w:r>
      <w:r w:rsidR="00421569">
        <w:t xml:space="preserve"> April (inclusive)</w:t>
      </w:r>
    </w:p>
    <w:p w:rsidR="00995210" w:rsidRPr="000A77CF" w:rsidRDefault="0023232C" w:rsidP="00AE250E">
      <w:pPr>
        <w:pStyle w:val="ListParagraph"/>
        <w:rPr>
          <w:b/>
        </w:rPr>
      </w:pPr>
      <w:r w:rsidRPr="000A77CF">
        <w:rPr>
          <w:b/>
        </w:rPr>
        <w:t>Correspondence</w:t>
      </w:r>
    </w:p>
    <w:p w:rsidR="00995210" w:rsidRDefault="0023232C" w:rsidP="00A7327E">
      <w:pPr>
        <w:pStyle w:val="NoSpacing"/>
        <w:numPr>
          <w:ilvl w:val="3"/>
          <w:numId w:val="1"/>
        </w:numPr>
        <w:ind w:left="1276"/>
      </w:pPr>
      <w:r>
        <w:t>Stafford Borough Council Members Digest</w:t>
      </w:r>
    </w:p>
    <w:p w:rsidR="00995210" w:rsidRDefault="0023232C" w:rsidP="00A7327E">
      <w:pPr>
        <w:pStyle w:val="NoSpacing"/>
        <w:numPr>
          <w:ilvl w:val="3"/>
          <w:numId w:val="1"/>
        </w:numPr>
        <w:ind w:left="1276"/>
      </w:pPr>
      <w:r>
        <w:t>SPCA Weekly Bulletins – forwarded to all</w:t>
      </w:r>
    </w:p>
    <w:p w:rsidR="00CC0C8D" w:rsidRDefault="00F913F9" w:rsidP="00A7327E">
      <w:pPr>
        <w:pStyle w:val="NoSpacing"/>
        <w:numPr>
          <w:ilvl w:val="3"/>
          <w:numId w:val="1"/>
        </w:numPr>
        <w:ind w:left="1276"/>
      </w:pPr>
      <w:r>
        <w:t>Haughton Women’s Institute – thank you donation of wine for raffle prize</w:t>
      </w:r>
    </w:p>
    <w:p w:rsidR="00F913F9" w:rsidRDefault="00F913F9" w:rsidP="00A7327E">
      <w:pPr>
        <w:pStyle w:val="NoSpacing"/>
        <w:numPr>
          <w:ilvl w:val="3"/>
          <w:numId w:val="1"/>
        </w:numPr>
        <w:ind w:left="1276"/>
      </w:pPr>
      <w:r>
        <w:t>St Giles Church, Haughton – thank you for donation of bottle of wine for raffle prize</w:t>
      </w:r>
    </w:p>
    <w:p w:rsidR="00A7327E" w:rsidRDefault="00A7327E" w:rsidP="00A7327E">
      <w:pPr>
        <w:pStyle w:val="NoSpacing"/>
        <w:numPr>
          <w:ilvl w:val="3"/>
          <w:numId w:val="1"/>
        </w:numPr>
        <w:ind w:left="1276"/>
      </w:pPr>
      <w:r>
        <w:t>Letter from Mr &amp; Mrs Godwin ref new drain Dale Common – see Clerks report</w:t>
      </w:r>
    </w:p>
    <w:p w:rsidR="00AE250E" w:rsidRPr="00BF5ABC" w:rsidRDefault="00BF5ABC" w:rsidP="00BF5ABC">
      <w:pPr>
        <w:pStyle w:val="ListParagraph"/>
      </w:pPr>
      <w:r>
        <w:rPr>
          <w:u w:val="single"/>
        </w:rPr>
        <w:br/>
      </w:r>
      <w:r w:rsidR="00D567E8" w:rsidRPr="00BF5ABC">
        <w:rPr>
          <w:u w:val="single"/>
        </w:rPr>
        <w:t>Planning</w:t>
      </w:r>
    </w:p>
    <w:p w:rsidR="00421569" w:rsidRDefault="00421569" w:rsidP="00421569">
      <w:pPr>
        <w:rPr>
          <w:rFonts w:eastAsia="Times New Roman" w:cs="Calibri"/>
        </w:rPr>
      </w:pPr>
      <w:r>
        <w:rPr>
          <w:rFonts w:ascii="Times New Roman" w:hAnsi="Times New Roman"/>
          <w:color w:val="000000"/>
        </w:rPr>
        <w:t>17/25726/FUL – Ranton House Farm retention of Polytunnels</w:t>
      </w:r>
      <w:r>
        <w:rPr>
          <w:rFonts w:eastAsia="Times New Roman" w:cs="Calibri"/>
          <w:color w:val="1F497D"/>
        </w:rPr>
        <w:t xml:space="preserve"> – </w:t>
      </w:r>
      <w:r w:rsidRPr="00421569">
        <w:rPr>
          <w:rFonts w:eastAsia="Times New Roman" w:cs="Calibri"/>
        </w:rPr>
        <w:t>query from resident whether the Parish Council will resubmit their comments from the previous application (below) for the new application</w:t>
      </w:r>
      <w:r>
        <w:rPr>
          <w:rFonts w:eastAsia="Times New Roman" w:cs="Calibri"/>
        </w:rPr>
        <w:t>:</w:t>
      </w:r>
    </w:p>
    <w:p w:rsidR="00421569" w:rsidRPr="00421569" w:rsidRDefault="00421569" w:rsidP="00421569">
      <w:pPr>
        <w:rPr>
          <w:rFonts w:eastAsia="Times New Roman"/>
        </w:rPr>
      </w:pPr>
      <w:r w:rsidRPr="00421569">
        <w:rPr>
          <w:rFonts w:eastAsia="Times New Roman" w:cs="Calibri"/>
        </w:rPr>
        <w:br/>
        <w:t>Haughton Parish Council considered application 16/24273/FUL at a recent meeting and strongly objected to it.</w:t>
      </w:r>
      <w:r w:rsidRPr="00421569">
        <w:rPr>
          <w:rStyle w:val="apple-converted-space"/>
          <w:rFonts w:eastAsia="Times New Roman" w:cs="Calibri"/>
        </w:rPr>
        <w:t> </w:t>
      </w:r>
    </w:p>
    <w:p w:rsidR="00421569" w:rsidRPr="00421569" w:rsidRDefault="00421569" w:rsidP="00421569">
      <w:pPr>
        <w:rPr>
          <w:rFonts w:eastAsia="Times New Roman"/>
        </w:rPr>
      </w:pPr>
      <w:r w:rsidRPr="00421569">
        <w:rPr>
          <w:rFonts w:eastAsia="Times New Roman" w:cs="Calibri"/>
        </w:rPr>
        <w:t>Councillors felt there would be a significant impact on the amount of traffic travelling through the country lanes, lanes where it is already difficult for two vehicles to pass easily.   These lanes are regularly used by walkers, horse riders and cyclists and the increase in traffic would pose a significant danger to them.   Haughton Parish Council regularly receive complaints about the amount of large vehicles travelling through the lanes and the damage that is caused to verges in and around the parish and this would only add to it.</w:t>
      </w:r>
      <w:r w:rsidRPr="00421569">
        <w:rPr>
          <w:rStyle w:val="apple-converted-space"/>
          <w:rFonts w:eastAsia="Times New Roman" w:cs="Calibri"/>
        </w:rPr>
        <w:t> </w:t>
      </w:r>
    </w:p>
    <w:p w:rsidR="00421569" w:rsidRPr="00421569" w:rsidRDefault="00421569" w:rsidP="00421569">
      <w:pPr>
        <w:rPr>
          <w:rFonts w:eastAsia="Times New Roman"/>
        </w:rPr>
      </w:pPr>
      <w:r w:rsidRPr="00421569">
        <w:rPr>
          <w:rFonts w:eastAsia="Times New Roman" w:cs="Calibri"/>
        </w:rPr>
        <w:t>Haughton Parish Council also endorses all the comments submitted from Ranton Parish Council.</w:t>
      </w:r>
      <w:r w:rsidRPr="00421569">
        <w:rPr>
          <w:rStyle w:val="apple-converted-space"/>
          <w:rFonts w:eastAsia="Times New Roman" w:cs="Calibri"/>
        </w:rPr>
        <w:t> </w:t>
      </w:r>
    </w:p>
    <w:p w:rsidR="00E35579" w:rsidRPr="00421569" w:rsidRDefault="00421569" w:rsidP="00AE250E">
      <w:pPr>
        <w:rPr>
          <w:rFonts w:eastAsia="Times New Roman"/>
        </w:rPr>
      </w:pPr>
      <w:r>
        <w:rPr>
          <w:rFonts w:eastAsia="Times New Roman" w:cs="Calibri"/>
          <w:color w:val="1F497D"/>
        </w:rPr>
        <w:lastRenderedPageBreak/>
        <w:t> </w:t>
      </w:r>
    </w:p>
    <w:p w:rsidR="00E35579" w:rsidRDefault="00E35579" w:rsidP="00AE250E">
      <w:r>
        <w:t>Note:</w:t>
      </w:r>
    </w:p>
    <w:p w:rsidR="00E35579" w:rsidRDefault="00E35579" w:rsidP="00AE250E">
      <w:r>
        <w:t>SCC- Staffordshire County Council</w:t>
      </w:r>
    </w:p>
    <w:p w:rsidR="00E35579" w:rsidRDefault="00E35579" w:rsidP="00AE250E">
      <w:r>
        <w:t>SARH – Stafford and Rural Homes</w:t>
      </w:r>
    </w:p>
    <w:p w:rsidR="00E35579" w:rsidRDefault="00E35579" w:rsidP="00AE250E">
      <w:r>
        <w:t>SBC- Stafford Borough Council</w:t>
      </w:r>
    </w:p>
    <w:p w:rsidR="00995210" w:rsidRDefault="00E35579">
      <w:r>
        <w:t>SPCA – Staffordshire Parish Councils Assc</w:t>
      </w:r>
    </w:p>
    <w:sectPr w:rsidR="00995210" w:rsidSect="0023597E">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C59" w:rsidRDefault="00CD1C59">
      <w:pPr>
        <w:spacing w:after="0" w:line="240" w:lineRule="auto"/>
      </w:pPr>
      <w:r>
        <w:separator/>
      </w:r>
    </w:p>
  </w:endnote>
  <w:endnote w:type="continuationSeparator" w:id="0">
    <w:p w:rsidR="00CD1C59" w:rsidRDefault="00CD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C59" w:rsidRDefault="00CD1C59">
      <w:pPr>
        <w:spacing w:after="0" w:line="240" w:lineRule="auto"/>
      </w:pPr>
      <w:r>
        <w:rPr>
          <w:color w:val="000000"/>
        </w:rPr>
        <w:separator/>
      </w:r>
    </w:p>
  </w:footnote>
  <w:footnote w:type="continuationSeparator" w:id="0">
    <w:p w:rsidR="00CD1C59" w:rsidRDefault="00CD1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51DBB"/>
    <w:multiLevelType w:val="multilevel"/>
    <w:tmpl w:val="669A8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D81A5C"/>
    <w:multiLevelType w:val="multilevel"/>
    <w:tmpl w:val="0250F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10"/>
    <w:rsid w:val="00063C12"/>
    <w:rsid w:val="0007418B"/>
    <w:rsid w:val="00074FF6"/>
    <w:rsid w:val="0008093B"/>
    <w:rsid w:val="00085FD5"/>
    <w:rsid w:val="000A77CF"/>
    <w:rsid w:val="00102FA9"/>
    <w:rsid w:val="00143F06"/>
    <w:rsid w:val="001A541E"/>
    <w:rsid w:val="001D328D"/>
    <w:rsid w:val="001F173C"/>
    <w:rsid w:val="00222D52"/>
    <w:rsid w:val="00223997"/>
    <w:rsid w:val="0023232C"/>
    <w:rsid w:val="0023597E"/>
    <w:rsid w:val="00257880"/>
    <w:rsid w:val="00265CA5"/>
    <w:rsid w:val="002D6E26"/>
    <w:rsid w:val="002E150F"/>
    <w:rsid w:val="002E3BA5"/>
    <w:rsid w:val="002E55BE"/>
    <w:rsid w:val="00301080"/>
    <w:rsid w:val="003106E3"/>
    <w:rsid w:val="00333CC4"/>
    <w:rsid w:val="003458A6"/>
    <w:rsid w:val="00373B9A"/>
    <w:rsid w:val="003D6B2E"/>
    <w:rsid w:val="00421569"/>
    <w:rsid w:val="0042661E"/>
    <w:rsid w:val="0045307C"/>
    <w:rsid w:val="004938DF"/>
    <w:rsid w:val="004C6680"/>
    <w:rsid w:val="00506D08"/>
    <w:rsid w:val="00566B2A"/>
    <w:rsid w:val="00596052"/>
    <w:rsid w:val="005A7273"/>
    <w:rsid w:val="005F4739"/>
    <w:rsid w:val="00606F7A"/>
    <w:rsid w:val="00630482"/>
    <w:rsid w:val="006751E2"/>
    <w:rsid w:val="00684465"/>
    <w:rsid w:val="006C1E84"/>
    <w:rsid w:val="006D257A"/>
    <w:rsid w:val="00713A47"/>
    <w:rsid w:val="007167EE"/>
    <w:rsid w:val="00743408"/>
    <w:rsid w:val="007A2F5F"/>
    <w:rsid w:val="007A3AAF"/>
    <w:rsid w:val="007C22F2"/>
    <w:rsid w:val="007E7AA1"/>
    <w:rsid w:val="00860EAE"/>
    <w:rsid w:val="00861D81"/>
    <w:rsid w:val="008C5DB2"/>
    <w:rsid w:val="008E6A67"/>
    <w:rsid w:val="008E7EA3"/>
    <w:rsid w:val="008F143C"/>
    <w:rsid w:val="00922D46"/>
    <w:rsid w:val="00932F09"/>
    <w:rsid w:val="00945569"/>
    <w:rsid w:val="00995210"/>
    <w:rsid w:val="009A4E72"/>
    <w:rsid w:val="009E7F02"/>
    <w:rsid w:val="009F7254"/>
    <w:rsid w:val="00A227D7"/>
    <w:rsid w:val="00A661E6"/>
    <w:rsid w:val="00A7327E"/>
    <w:rsid w:val="00A77B21"/>
    <w:rsid w:val="00A9138D"/>
    <w:rsid w:val="00AB0C31"/>
    <w:rsid w:val="00AE250E"/>
    <w:rsid w:val="00AF1871"/>
    <w:rsid w:val="00B07F4E"/>
    <w:rsid w:val="00B15D21"/>
    <w:rsid w:val="00B6425F"/>
    <w:rsid w:val="00B64B19"/>
    <w:rsid w:val="00BB1210"/>
    <w:rsid w:val="00BC5EB2"/>
    <w:rsid w:val="00BF5ABC"/>
    <w:rsid w:val="00BF78CF"/>
    <w:rsid w:val="00C2632C"/>
    <w:rsid w:val="00C5191E"/>
    <w:rsid w:val="00C75B37"/>
    <w:rsid w:val="00C83319"/>
    <w:rsid w:val="00CC0C8D"/>
    <w:rsid w:val="00CD1C59"/>
    <w:rsid w:val="00D4088F"/>
    <w:rsid w:val="00D43B4C"/>
    <w:rsid w:val="00D465FA"/>
    <w:rsid w:val="00D567E8"/>
    <w:rsid w:val="00E2250B"/>
    <w:rsid w:val="00E35579"/>
    <w:rsid w:val="00E66B87"/>
    <w:rsid w:val="00EC053E"/>
    <w:rsid w:val="00EC42E5"/>
    <w:rsid w:val="00EE2DB0"/>
    <w:rsid w:val="00F3699F"/>
    <w:rsid w:val="00F52CA3"/>
    <w:rsid w:val="00F63428"/>
    <w:rsid w:val="00F9053A"/>
    <w:rsid w:val="00F913F9"/>
    <w:rsid w:val="00F94702"/>
    <w:rsid w:val="00FA1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7A337-84F0-4ED7-BEEA-22705120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apple-converted-space">
    <w:name w:val="apple-converted-space"/>
    <w:basedOn w:val="DefaultParagraphFont"/>
    <w:rsid w:val="00421569"/>
  </w:style>
  <w:style w:type="paragraph" w:styleId="NoSpacing">
    <w:name w:val="No Spacing"/>
    <w:uiPriority w:val="1"/>
    <w:qFormat/>
    <w:rsid w:val="00A7327E"/>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04922">
      <w:bodyDiv w:val="1"/>
      <w:marLeft w:val="0"/>
      <w:marRight w:val="0"/>
      <w:marTop w:val="0"/>
      <w:marBottom w:val="0"/>
      <w:divBdr>
        <w:top w:val="none" w:sz="0" w:space="0" w:color="auto"/>
        <w:left w:val="none" w:sz="0" w:space="0" w:color="auto"/>
        <w:bottom w:val="none" w:sz="0" w:space="0" w:color="auto"/>
        <w:right w:val="none" w:sz="0" w:space="0" w:color="auto"/>
      </w:divBdr>
    </w:div>
    <w:div w:id="919366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3229</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12</cp:revision>
  <cp:lastPrinted>2017-03-27T08:02:00Z</cp:lastPrinted>
  <dcterms:created xsi:type="dcterms:W3CDTF">2017-03-07T10:50:00Z</dcterms:created>
  <dcterms:modified xsi:type="dcterms:W3CDTF">2017-03-29T10:42:00Z</dcterms:modified>
</cp:coreProperties>
</file>